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D33" w14:textId="77777777" w:rsidR="00AA0205" w:rsidRDefault="00AA0205" w:rsidP="00AA0205">
      <w:pPr>
        <w:widowControl w:val="0"/>
        <w:wordWrap w:val="0"/>
      </w:pPr>
      <w:bookmarkStart w:id="0" w:name="_GoBack"/>
      <w:bookmarkEnd w:id="0"/>
      <w:r>
        <w:rPr>
          <w:rFonts w:hint="eastAsia"/>
        </w:rPr>
        <w:t>仮処分命令申立事件</w:t>
      </w:r>
    </w:p>
    <w:p w14:paraId="0D2F4F46" w14:textId="7D929809" w:rsidR="00AA0205" w:rsidRDefault="00AA0205" w:rsidP="00AA0205">
      <w:pPr>
        <w:widowControl w:val="0"/>
        <w:wordWrap w:val="0"/>
      </w:pPr>
      <w:r>
        <w:rPr>
          <w:rFonts w:hint="eastAsia"/>
        </w:rPr>
        <w:t xml:space="preserve">債権者　</w:t>
      </w:r>
      <w:r>
        <w:rPr>
          <w:rFonts w:hint="eastAsia"/>
        </w:rPr>
        <w:t>●</w:t>
      </w:r>
    </w:p>
    <w:p w14:paraId="6B00D990" w14:textId="16B52D8D" w:rsidR="00AA0205" w:rsidRDefault="00AA0205" w:rsidP="00AA0205">
      <w:pPr>
        <w:widowControl w:val="0"/>
        <w:wordWrap w:val="0"/>
      </w:pPr>
      <w:r>
        <w:rPr>
          <w:rFonts w:hint="eastAsia"/>
        </w:rPr>
        <w:t xml:space="preserve">債務者　</w:t>
      </w:r>
      <w:r>
        <w:rPr>
          <w:rFonts w:hint="eastAsia"/>
        </w:rPr>
        <w:t>●</w:t>
      </w:r>
    </w:p>
    <w:p w14:paraId="115AE0E5" w14:textId="77777777" w:rsidR="00AA0205" w:rsidRPr="009F211F" w:rsidRDefault="00AA0205" w:rsidP="00AA0205">
      <w:pPr>
        <w:widowControl w:val="0"/>
        <w:wordWrap w:val="0"/>
        <w:jc w:val="center"/>
        <w:rPr>
          <w:sz w:val="36"/>
          <w:szCs w:val="36"/>
        </w:rPr>
      </w:pPr>
      <w:r w:rsidRPr="009F211F">
        <w:rPr>
          <w:rFonts w:hint="eastAsia"/>
          <w:sz w:val="36"/>
          <w:szCs w:val="36"/>
        </w:rPr>
        <w:t>上申書</w:t>
      </w:r>
    </w:p>
    <w:p w14:paraId="66726B55" w14:textId="77777777" w:rsidR="00AA0205" w:rsidRDefault="00AA0205" w:rsidP="00AA0205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4E8C9A48" w14:textId="77777777" w:rsidR="00AA0205" w:rsidRDefault="00AA0205" w:rsidP="00AA0205">
      <w:pPr>
        <w:widowControl w:val="0"/>
        <w:wordWrap w:val="0"/>
      </w:pPr>
      <w:r>
        <w:rPr>
          <w:rFonts w:hint="eastAsia"/>
        </w:rPr>
        <w:t>東京地方裁判所民事第9部御中</w:t>
      </w:r>
    </w:p>
    <w:p w14:paraId="0307A669" w14:textId="77777777" w:rsidR="00AA0205" w:rsidRDefault="00AA0205" w:rsidP="00AA0205">
      <w:pPr>
        <w:widowControl w:val="0"/>
        <w:wordWrap w:val="0"/>
        <w:jc w:val="right"/>
      </w:pPr>
      <w:r>
        <w:rPr>
          <w:rFonts w:hint="eastAsia"/>
        </w:rPr>
        <w:t>債権者代理人弁護士　●●</w:t>
      </w:r>
    </w:p>
    <w:p w14:paraId="25DFFAC3" w14:textId="77777777" w:rsidR="00AA0205" w:rsidRDefault="00AA0205" w:rsidP="00AA0205">
      <w:pPr>
        <w:widowControl w:val="0"/>
        <w:wordWrap w:val="0"/>
      </w:pPr>
    </w:p>
    <w:p w14:paraId="5D1D41B2" w14:textId="30D2E676" w:rsidR="00AA0205" w:rsidRDefault="00AA0205" w:rsidP="00AA0205">
      <w:pPr>
        <w:widowControl w:val="0"/>
        <w:wordWrap w:val="0"/>
      </w:pPr>
      <w:r>
        <w:rPr>
          <w:rFonts w:hint="eastAsia"/>
        </w:rPr>
        <w:t>１　管轄上申（海外法人－開示）</w:t>
      </w:r>
    </w:p>
    <w:p w14:paraId="466E3496" w14:textId="707E5FD8" w:rsidR="00AA0205" w:rsidRDefault="00AA0205" w:rsidP="00AA0205">
      <w:pPr>
        <w:widowControl w:val="0"/>
        <w:wordWrap w:val="0"/>
        <w:ind w:leftChars="100" w:left="245"/>
      </w:pPr>
      <w:r>
        <w:rPr>
          <w:rFonts w:hint="eastAsia"/>
        </w:rPr>
        <w:t xml:space="preserve">　債務者は、日本居住者を対象としてインターネットサービスを提供していることから、「日本において事業を行う者」（民事保全法</w:t>
      </w:r>
      <w:r>
        <w:t>11条､民訴3条の3第5号</w:t>
      </w:r>
      <w:r>
        <w:rPr>
          <w:rFonts w:hint="eastAsia"/>
        </w:rPr>
        <w:t>）にあたり、本邦裁判所に国際裁判管轄がある。</w:t>
      </w:r>
    </w:p>
    <w:p w14:paraId="671B0AE7" w14:textId="309B4C73" w:rsidR="00415799" w:rsidRDefault="00AA0205" w:rsidP="00AA0205">
      <w:pPr>
        <w:widowControl w:val="0"/>
        <w:wordWrap w:val="0"/>
        <w:ind w:leftChars="100" w:left="245"/>
      </w:pPr>
      <w:r>
        <w:rPr>
          <w:rFonts w:hint="eastAsia"/>
        </w:rPr>
        <w:t xml:space="preserve">　</w:t>
      </w:r>
      <w:r>
        <w:rPr>
          <w:rFonts w:hint="eastAsia"/>
        </w:rPr>
        <w:t>債務者は、日本国内に「事務所又は営業所」がなく、「主たる業務担当者」（</w:t>
      </w:r>
      <w:r>
        <w:t>民事保全法11条､民訴4条5項</w:t>
      </w:r>
      <w:r>
        <w:rPr>
          <w:rFonts w:hint="eastAsia"/>
        </w:rPr>
        <w:t>）もいない。したがって、民事保全法</w:t>
      </w:r>
      <w:r>
        <w:t>11条､民訴法10条の2､民事訴訟規則6条の2に</w:t>
      </w:r>
      <w:r>
        <w:rPr>
          <w:rFonts w:hint="eastAsia"/>
        </w:rPr>
        <w:t>より、</w:t>
      </w:r>
      <w:r>
        <w:rPr>
          <w:rFonts w:hint="eastAsia"/>
        </w:rPr>
        <w:t>本件では</w:t>
      </w:r>
      <w:r>
        <w:rPr>
          <w:rFonts w:hint="eastAsia"/>
        </w:rPr>
        <w:t>御庁に管轄がある。</w:t>
      </w:r>
    </w:p>
    <w:p w14:paraId="6EB9C8E8" w14:textId="77777777" w:rsidR="00AA0205" w:rsidRDefault="00AA0205" w:rsidP="00AA0205">
      <w:pPr>
        <w:widowControl w:val="0"/>
        <w:wordWrap w:val="0"/>
        <w:ind w:leftChars="100" w:left="245"/>
      </w:pPr>
    </w:p>
    <w:p w14:paraId="3D75018B" w14:textId="77777777" w:rsidR="00AA0205" w:rsidRDefault="00AA0205" w:rsidP="00AA0205">
      <w:pPr>
        <w:widowControl w:val="0"/>
        <w:wordWrap w:val="0"/>
      </w:pPr>
      <w:r>
        <w:rPr>
          <w:rFonts w:hint="eastAsia"/>
        </w:rPr>
        <w:t xml:space="preserve">２　第三者供託上申・管外供託上申　</w:t>
      </w:r>
    </w:p>
    <w:p w14:paraId="4CC910F4" w14:textId="77777777" w:rsidR="00AA0205" w:rsidRDefault="00AA0205" w:rsidP="00AA0205">
      <w:pPr>
        <w:widowControl w:val="0"/>
        <w:wordWrap w:val="0"/>
        <w:ind w:leftChars="100" w:left="245"/>
      </w:pPr>
      <w:r>
        <w:rPr>
          <w:rFonts w:hint="eastAsia"/>
        </w:rPr>
        <w:t xml:space="preserve">　担保が必要となる場合は、債権者に代わり第三者たる弁護士●●による立担保を許可されたく上申する。</w:t>
      </w:r>
    </w:p>
    <w:p w14:paraId="589C4A37" w14:textId="166D42DC" w:rsidR="00AA0205" w:rsidRDefault="00AA0205" w:rsidP="00AA0205">
      <w:pPr>
        <w:widowControl w:val="0"/>
        <w:wordWrap w:val="0"/>
        <w:ind w:leftChars="100" w:left="245"/>
      </w:pPr>
      <w:r>
        <w:rPr>
          <w:rFonts w:hint="eastAsia"/>
        </w:rPr>
        <w:t xml:space="preserve">　また、債権者代理人の事務所が</w:t>
      </w:r>
      <w:r>
        <w:rPr>
          <w:rFonts w:hint="eastAsia"/>
        </w:rPr>
        <w:t>●</w:t>
      </w:r>
      <w:r>
        <w:t>にあるため、</w:t>
      </w:r>
      <w:r>
        <w:rPr>
          <w:rFonts w:hint="eastAsia"/>
        </w:rPr>
        <w:t>●</w:t>
      </w:r>
      <w:r>
        <w:t>法務局での管外供託を許可されたく上申する。</w:t>
      </w:r>
    </w:p>
    <w:p w14:paraId="7ED7F732" w14:textId="77777777" w:rsidR="00AA0205" w:rsidRPr="00356167" w:rsidRDefault="00AA0205" w:rsidP="00AA0205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62C4469E" w14:textId="77777777" w:rsidR="00AA0205" w:rsidRPr="00356167" w:rsidRDefault="00AA0205" w:rsidP="00AA0205">
      <w:pPr>
        <w:widowControl w:val="0"/>
        <w:wordWrap w:val="0"/>
        <w:ind w:leftChars="100" w:left="245"/>
        <w:rPr>
          <w:rFonts w:hint="eastAsia"/>
        </w:rPr>
      </w:pPr>
    </w:p>
    <w:sectPr w:rsidR="00AA0205" w:rsidRPr="00356167" w:rsidSect="00957CEC">
      <w:footerReference w:type="default" r:id="rId7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0B27" w14:textId="77777777" w:rsidR="00844215" w:rsidRDefault="00844215" w:rsidP="00207B6C">
      <w:r>
        <w:separator/>
      </w:r>
    </w:p>
  </w:endnote>
  <w:endnote w:type="continuationSeparator" w:id="0">
    <w:p w14:paraId="1B93A989" w14:textId="77777777" w:rsidR="00844215" w:rsidRDefault="00844215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913F" w14:textId="3E02262B" w:rsidR="00207B6C" w:rsidRDefault="00207B6C">
    <w:pPr>
      <w:pStyle w:val="a8"/>
      <w:jc w:val="center"/>
    </w:pPr>
  </w:p>
  <w:p w14:paraId="2765E944" w14:textId="77777777" w:rsidR="00207B6C" w:rsidRDefault="0020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34D2" w14:textId="77777777" w:rsidR="00844215" w:rsidRDefault="00844215" w:rsidP="00207B6C">
      <w:r>
        <w:separator/>
      </w:r>
    </w:p>
  </w:footnote>
  <w:footnote w:type="continuationSeparator" w:id="0">
    <w:p w14:paraId="7B6B27AA" w14:textId="77777777" w:rsidR="00844215" w:rsidRDefault="00844215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05"/>
    <w:rsid w:val="000C3B05"/>
    <w:rsid w:val="000F3993"/>
    <w:rsid w:val="00126B6C"/>
    <w:rsid w:val="00184CCF"/>
    <w:rsid w:val="0020688A"/>
    <w:rsid w:val="00207B6C"/>
    <w:rsid w:val="002A5AFC"/>
    <w:rsid w:val="00356167"/>
    <w:rsid w:val="00383C9B"/>
    <w:rsid w:val="00415799"/>
    <w:rsid w:val="004D7F51"/>
    <w:rsid w:val="00514821"/>
    <w:rsid w:val="0055244C"/>
    <w:rsid w:val="00844215"/>
    <w:rsid w:val="00924BFF"/>
    <w:rsid w:val="00957CEC"/>
    <w:rsid w:val="009E7DE8"/>
    <w:rsid w:val="009F308B"/>
    <w:rsid w:val="00A61692"/>
    <w:rsid w:val="00AA0205"/>
    <w:rsid w:val="00AA11D1"/>
    <w:rsid w:val="00B14A1A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D0556"/>
  <w15:chartTrackingRefBased/>
  <w15:docId w15:val="{C5790FD2-AF6B-4E61-BC8C-C5CD016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2023-08-14T08:22:00Z</dcterms:created>
  <dcterms:modified xsi:type="dcterms:W3CDTF">2023-08-14T08:25:00Z</dcterms:modified>
</cp:coreProperties>
</file>